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BF810F" w14:textId="77777777" w:rsidR="000F0DBA" w:rsidRDefault="000F0DBA" w:rsidP="000F0D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fl.1481-2)</w:t>
      </w:r>
    </w:p>
    <w:p w14:paraId="3EC6F132" w14:textId="77777777" w:rsidR="000F0DBA" w:rsidRDefault="000F0DBA" w:rsidP="000F0D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Barker.</w:t>
      </w:r>
    </w:p>
    <w:p w14:paraId="711FCF59" w14:textId="77777777" w:rsidR="000F0DBA" w:rsidRDefault="000F0DBA" w:rsidP="000F0DBA">
      <w:pPr>
        <w:pStyle w:val="NoSpacing"/>
        <w:rPr>
          <w:rFonts w:cs="Times New Roman"/>
          <w:szCs w:val="24"/>
        </w:rPr>
      </w:pPr>
    </w:p>
    <w:p w14:paraId="6C626E68" w14:textId="77777777" w:rsidR="000F0DBA" w:rsidRDefault="000F0DBA" w:rsidP="000F0DBA">
      <w:pPr>
        <w:pStyle w:val="NoSpacing"/>
        <w:rPr>
          <w:rFonts w:cs="Times New Roman"/>
          <w:szCs w:val="24"/>
        </w:rPr>
      </w:pPr>
    </w:p>
    <w:p w14:paraId="17328D56" w14:textId="77777777" w:rsidR="000F0DBA" w:rsidRDefault="000F0DBA" w:rsidP="000F0D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1481-2</w:t>
      </w:r>
      <w:r>
        <w:rPr>
          <w:rFonts w:cs="Times New Roman"/>
          <w:szCs w:val="24"/>
        </w:rPr>
        <w:tab/>
        <w:t xml:space="preserve">He entered the Merchant Gild by p </w:t>
      </w:r>
      <w:proofErr w:type="spellStart"/>
      <w:r>
        <w:rPr>
          <w:rFonts w:cs="Times New Roman"/>
          <w:szCs w:val="24"/>
        </w:rPr>
        <w:t>atrimony</w:t>
      </w:r>
      <w:proofErr w:type="spellEnd"/>
      <w:r>
        <w:rPr>
          <w:rFonts w:cs="Times New Roman"/>
          <w:szCs w:val="24"/>
        </w:rPr>
        <w:t xml:space="preserve">, being the son of John </w:t>
      </w:r>
      <w:proofErr w:type="spellStart"/>
      <w:r>
        <w:rPr>
          <w:rFonts w:cs="Times New Roman"/>
          <w:szCs w:val="24"/>
        </w:rPr>
        <w:t>Cley</w:t>
      </w:r>
      <w:proofErr w:type="spellEnd"/>
      <w:r>
        <w:rPr>
          <w:rFonts w:cs="Times New Roman"/>
          <w:szCs w:val="24"/>
        </w:rPr>
        <w:t>.</w:t>
      </w:r>
    </w:p>
    <w:p w14:paraId="0964D1F8" w14:textId="77777777" w:rsidR="000F0DBA" w:rsidRDefault="000F0DBA" w:rsidP="000F0D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7BD7D3A2" w14:textId="77777777" w:rsidR="000F0DBA" w:rsidRDefault="000F0DBA" w:rsidP="000F0DBA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21DEE511" w14:textId="77777777" w:rsidR="000F0DBA" w:rsidRDefault="000F0DBA" w:rsidP="000F0DBA">
      <w:pPr>
        <w:pStyle w:val="NoSpacing"/>
        <w:rPr>
          <w:rFonts w:cs="Times New Roman"/>
          <w:szCs w:val="24"/>
        </w:rPr>
      </w:pPr>
    </w:p>
    <w:p w14:paraId="7F067059" w14:textId="77777777" w:rsidR="000F0DBA" w:rsidRDefault="000F0DBA" w:rsidP="000F0DBA">
      <w:pPr>
        <w:pStyle w:val="NoSpacing"/>
        <w:rPr>
          <w:rFonts w:cs="Times New Roman"/>
          <w:szCs w:val="24"/>
        </w:rPr>
      </w:pPr>
    </w:p>
    <w:p w14:paraId="351108DC" w14:textId="77777777" w:rsidR="000F0DBA" w:rsidRDefault="000F0DBA" w:rsidP="000F0D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June 2024</w:t>
      </w:r>
    </w:p>
    <w:p w14:paraId="49FC987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253031" w14:textId="77777777" w:rsidR="000F0DBA" w:rsidRDefault="000F0DBA" w:rsidP="009139A6">
      <w:r>
        <w:separator/>
      </w:r>
    </w:p>
  </w:endnote>
  <w:endnote w:type="continuationSeparator" w:id="0">
    <w:p w14:paraId="7080A0F4" w14:textId="77777777" w:rsidR="000F0DBA" w:rsidRDefault="000F0D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D1C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F8C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980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B0CA8B" w14:textId="77777777" w:rsidR="000F0DBA" w:rsidRDefault="000F0DBA" w:rsidP="009139A6">
      <w:r>
        <w:separator/>
      </w:r>
    </w:p>
  </w:footnote>
  <w:footnote w:type="continuationSeparator" w:id="0">
    <w:p w14:paraId="5A100A7D" w14:textId="77777777" w:rsidR="000F0DBA" w:rsidRDefault="000F0D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2DA5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110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A55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DBA"/>
    <w:rsid w:val="000666E0"/>
    <w:rsid w:val="000F0DBA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7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1FE59"/>
  <w15:chartTrackingRefBased/>
  <w15:docId w15:val="{4160AAE1-D266-4311-8934-B9550209A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2024-06-05T18:12:00Z</dcterms:created>
  <dcterms:modified xsi:type="dcterms:W3CDTF">2024-06-05T18:13:00Z</dcterms:modified>
</cp:coreProperties>
</file>